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10882" w14:textId="2B3B1326" w:rsidR="00BD1C31" w:rsidRDefault="00BD1C31" w:rsidP="00BD1C31">
      <w:pPr>
        <w:spacing w:before="100" w:beforeAutospacing="1" w:after="100" w:afterAutospacing="1" w:line="240" w:lineRule="auto"/>
        <w:jc w:val="center"/>
        <w:rPr>
          <w:rFonts w:ascii="Calibri" w:eastAsia="Times New Roman" w:hAnsi="Calibri" w:cs="Calibri"/>
          <w:b/>
          <w:sz w:val="28"/>
          <w:szCs w:val="28"/>
          <w:lang w:eastAsia="tr-TR"/>
        </w:rPr>
      </w:pPr>
      <w:r w:rsidRPr="00BD1C31">
        <w:rPr>
          <w:rFonts w:ascii="Helvetica" w:eastAsia="Times New Roman" w:hAnsi="Helvetica" w:cs="Helvetica"/>
          <w:b/>
          <w:bCs/>
          <w:noProof/>
          <w:color w:val="000000"/>
          <w:sz w:val="21"/>
          <w:szCs w:val="21"/>
          <w:lang w:eastAsia="tr-TR"/>
        </w:rPr>
        <w:drawing>
          <wp:anchor distT="0" distB="0" distL="114300" distR="114300" simplePos="0" relativeHeight="251658240" behindDoc="0" locked="0" layoutInCell="1" allowOverlap="1" wp14:anchorId="01D9F4E6" wp14:editId="145A69E1">
            <wp:simplePos x="0" y="0"/>
            <wp:positionH relativeFrom="margin">
              <wp:align>center</wp:align>
            </wp:positionH>
            <wp:positionV relativeFrom="paragraph">
              <wp:posOffset>-382905</wp:posOffset>
            </wp:positionV>
            <wp:extent cx="2209992" cy="510584"/>
            <wp:effectExtent l="0" t="0" r="0" b="3810"/>
            <wp:wrapNone/>
            <wp:docPr id="762167738" name="Resim 1" descr="yazı tipi, logo, grafik, 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167738" name="Resim 1" descr="yazı tipi, logo, grafik, metin içeren bir resim&#10;&#10;Açıklama otomatik olarak oluşturuldu"/>
                    <pic:cNvPicPr/>
                  </pic:nvPicPr>
                  <pic:blipFill>
                    <a:blip r:embed="rId5">
                      <a:extLst>
                        <a:ext uri="{28A0092B-C50C-407E-A947-70E740481C1C}">
                          <a14:useLocalDpi xmlns:a14="http://schemas.microsoft.com/office/drawing/2010/main" val="0"/>
                        </a:ext>
                      </a:extLst>
                    </a:blip>
                    <a:stretch>
                      <a:fillRect/>
                    </a:stretch>
                  </pic:blipFill>
                  <pic:spPr>
                    <a:xfrm>
                      <a:off x="0" y="0"/>
                      <a:ext cx="2209992" cy="510584"/>
                    </a:xfrm>
                    <a:prstGeom prst="rect">
                      <a:avLst/>
                    </a:prstGeom>
                  </pic:spPr>
                </pic:pic>
              </a:graphicData>
            </a:graphic>
            <wp14:sizeRelH relativeFrom="page">
              <wp14:pctWidth>0</wp14:pctWidth>
            </wp14:sizeRelH>
            <wp14:sizeRelV relativeFrom="page">
              <wp14:pctHeight>0</wp14:pctHeight>
            </wp14:sizeRelV>
          </wp:anchor>
        </w:drawing>
      </w:r>
    </w:p>
    <w:p w14:paraId="5ECC0190" w14:textId="45D58423" w:rsidR="00BD1C31" w:rsidRDefault="00BD1C31" w:rsidP="00BD1C31">
      <w:pPr>
        <w:spacing w:before="100" w:beforeAutospacing="1" w:after="100" w:afterAutospacing="1" w:line="240" w:lineRule="auto"/>
        <w:jc w:val="center"/>
        <w:rPr>
          <w:rFonts w:ascii="Calibri" w:eastAsia="Times New Roman" w:hAnsi="Calibri" w:cs="Calibri"/>
          <w:b/>
          <w:sz w:val="28"/>
          <w:szCs w:val="28"/>
          <w:lang w:eastAsia="tr-TR"/>
        </w:rPr>
      </w:pPr>
      <w:r w:rsidRPr="004C19AD">
        <w:rPr>
          <w:rFonts w:ascii="Calibri" w:eastAsia="Times New Roman" w:hAnsi="Calibri" w:cs="Calibri"/>
          <w:b/>
          <w:sz w:val="28"/>
          <w:szCs w:val="28"/>
          <w:lang w:eastAsia="tr-TR"/>
        </w:rPr>
        <w:t>6698 SAYILI KİŞİSEL VERİLERİN KORUNMASI KANUNU (“KVKK”) USUL VE ESASLARI UYARINCA KİŞİSEL VERİLERİN KORUNMASI HAKKINDA</w:t>
      </w:r>
    </w:p>
    <w:p w14:paraId="6E84289E" w14:textId="7CFC979A" w:rsidR="00BD1C31" w:rsidRDefault="00737037" w:rsidP="00BD1C31">
      <w:pPr>
        <w:spacing w:before="100" w:beforeAutospacing="1" w:after="100" w:afterAutospacing="1" w:line="240" w:lineRule="auto"/>
        <w:jc w:val="center"/>
        <w:rPr>
          <w:rFonts w:ascii="Calibri" w:eastAsia="Times New Roman" w:hAnsi="Calibri" w:cs="Calibri"/>
          <w:b/>
          <w:sz w:val="28"/>
          <w:szCs w:val="28"/>
          <w:lang w:eastAsia="tr-TR"/>
        </w:rPr>
      </w:pPr>
      <w:r>
        <w:rPr>
          <w:rFonts w:ascii="Calibri" w:eastAsia="Times New Roman" w:hAnsi="Calibri" w:cs="Calibri"/>
          <w:b/>
          <w:sz w:val="28"/>
          <w:szCs w:val="28"/>
          <w:lang w:eastAsia="tr-TR"/>
        </w:rPr>
        <w:t>KAMERA KAYIT SİSTEMLERİ</w:t>
      </w:r>
      <w:r w:rsidR="00BD1C31">
        <w:rPr>
          <w:rFonts w:ascii="Calibri" w:eastAsia="Times New Roman" w:hAnsi="Calibri" w:cs="Calibri"/>
          <w:b/>
          <w:sz w:val="28"/>
          <w:szCs w:val="28"/>
          <w:lang w:eastAsia="tr-TR"/>
        </w:rPr>
        <w:t xml:space="preserve"> </w:t>
      </w:r>
      <w:r w:rsidR="00BD1C31" w:rsidRPr="004C19AD">
        <w:rPr>
          <w:rFonts w:ascii="Calibri" w:eastAsia="Times New Roman" w:hAnsi="Calibri" w:cs="Calibri"/>
          <w:b/>
          <w:sz w:val="28"/>
          <w:szCs w:val="28"/>
          <w:lang w:eastAsia="tr-TR"/>
        </w:rPr>
        <w:t>AYDINLATMA METNİ</w:t>
      </w:r>
    </w:p>
    <w:p w14:paraId="0E40A5FE" w14:textId="77777777" w:rsidR="00BD1C31" w:rsidRPr="004C19AD" w:rsidRDefault="00BD1C31" w:rsidP="00BD1C31">
      <w:pPr>
        <w:spacing w:after="0" w:line="240" w:lineRule="auto"/>
        <w:jc w:val="center"/>
        <w:rPr>
          <w:rFonts w:ascii="Calibri" w:eastAsia="Calibri" w:hAnsi="Calibri" w:cs="Calibri"/>
          <w:sz w:val="28"/>
          <w:szCs w:val="28"/>
          <w:lang w:val="it-IT" w:eastAsia="it-IT"/>
        </w:rPr>
      </w:pPr>
    </w:p>
    <w:p w14:paraId="22683B76" w14:textId="77777777" w:rsidR="00BD1C31" w:rsidRPr="008A1E53" w:rsidRDefault="00BD1C31" w:rsidP="00BD1C31">
      <w:pPr>
        <w:rPr>
          <w:rFonts w:ascii="Calibri" w:eastAsia="Calibri" w:hAnsi="Calibri" w:cs="Times New Roman"/>
          <w:b/>
        </w:rPr>
      </w:pPr>
      <w:r w:rsidRPr="008A1E53">
        <w:rPr>
          <w:rFonts w:ascii="Calibri" w:eastAsia="Calibri" w:hAnsi="Calibri" w:cs="Times New Roman"/>
          <w:b/>
        </w:rPr>
        <w:t>Veri Sorumlusunun Kimliği</w:t>
      </w:r>
    </w:p>
    <w:p w14:paraId="13BDF0D1" w14:textId="211FA0F8" w:rsidR="00BD1C31" w:rsidRPr="008A1E53" w:rsidRDefault="00BD1C31" w:rsidP="00BD1C31">
      <w:pPr>
        <w:rPr>
          <w:rFonts w:ascii="Calibri" w:eastAsia="Calibri" w:hAnsi="Calibri" w:cs="Times New Roman"/>
        </w:rPr>
      </w:pPr>
      <w:proofErr w:type="spellStart"/>
      <w:r w:rsidRPr="00BD1C31">
        <w:rPr>
          <w:rFonts w:ascii="Calibri" w:eastAsia="Calibri" w:hAnsi="Calibri" w:cs="Times New Roman"/>
        </w:rPr>
        <w:t>So</w:t>
      </w:r>
      <w:proofErr w:type="spellEnd"/>
      <w:r w:rsidRPr="00BD1C31">
        <w:rPr>
          <w:rFonts w:ascii="Calibri" w:eastAsia="Calibri" w:hAnsi="Calibri" w:cs="Times New Roman"/>
        </w:rPr>
        <w:t xml:space="preserve"> </w:t>
      </w:r>
      <w:proofErr w:type="spellStart"/>
      <w:r w:rsidRPr="00BD1C31">
        <w:rPr>
          <w:rFonts w:ascii="Calibri" w:eastAsia="Calibri" w:hAnsi="Calibri" w:cs="Times New Roman"/>
        </w:rPr>
        <w:t>Chic</w:t>
      </w:r>
      <w:proofErr w:type="spellEnd"/>
      <w:r w:rsidRPr="00BD1C31">
        <w:rPr>
          <w:rFonts w:ascii="Calibri" w:eastAsia="Calibri" w:hAnsi="Calibri" w:cs="Times New Roman"/>
        </w:rPr>
        <w:t xml:space="preserve"> Mağazacılık San. ve Tic. A.Ş.</w:t>
      </w:r>
      <w:r w:rsidRPr="00837350">
        <w:rPr>
          <w:rFonts w:ascii="Calibri" w:eastAsia="Calibri" w:hAnsi="Calibri" w:cs="Times New Roman"/>
        </w:rPr>
        <w:t xml:space="preserve"> (bu metinde “</w:t>
      </w:r>
      <w:proofErr w:type="spellStart"/>
      <w:r>
        <w:rPr>
          <w:rFonts w:ascii="Calibri" w:eastAsia="Calibri" w:hAnsi="Calibri"/>
        </w:rPr>
        <w:t>So</w:t>
      </w:r>
      <w:proofErr w:type="spellEnd"/>
      <w:r>
        <w:rPr>
          <w:rFonts w:ascii="Calibri" w:eastAsia="Calibri" w:hAnsi="Calibri"/>
        </w:rPr>
        <w:t xml:space="preserve"> CHIC</w:t>
      </w:r>
      <w:r w:rsidRPr="00837350">
        <w:rPr>
          <w:rFonts w:ascii="Calibri" w:eastAsia="Calibri" w:hAnsi="Calibri" w:cs="Times New Roman"/>
        </w:rPr>
        <w:t xml:space="preserve">” olarak </w:t>
      </w:r>
      <w:proofErr w:type="gramStart"/>
      <w:r w:rsidRPr="00837350">
        <w:rPr>
          <w:rFonts w:ascii="Calibri" w:eastAsia="Calibri" w:hAnsi="Calibri" w:cs="Times New Roman"/>
        </w:rPr>
        <w:t>belirtilecektir)</w:t>
      </w:r>
      <w:r>
        <w:rPr>
          <w:rFonts w:ascii="Calibri" w:eastAsia="Calibri" w:hAnsi="Calibri" w:cs="Times New Roman"/>
        </w:rPr>
        <w:t xml:space="preserve"> </w:t>
      </w:r>
      <w:r w:rsidRPr="00837350">
        <w:rPr>
          <w:rFonts w:ascii="Calibri" w:eastAsia="Calibri" w:hAnsi="Calibri" w:cs="Times New Roman"/>
        </w:rPr>
        <w:t xml:space="preserve"> </w:t>
      </w:r>
      <w:r>
        <w:rPr>
          <w:rFonts w:ascii="Calibri" w:eastAsia="Calibri" w:hAnsi="Calibri" w:cs="Times New Roman"/>
        </w:rPr>
        <w:t xml:space="preserve"> </w:t>
      </w:r>
      <w:proofErr w:type="gramEnd"/>
      <w:r w:rsidRPr="008A1E53">
        <w:rPr>
          <w:rFonts w:ascii="Calibri" w:eastAsia="Calibri" w:hAnsi="Calibri" w:cs="Times New Roman"/>
        </w:rPr>
        <w:t xml:space="preserve">hangi kişisel verilerinizi ne amaçlarla işleyeceğimizi size anlatabilmek amacıyla bu Aydınlatma </w:t>
      </w:r>
      <w:proofErr w:type="spellStart"/>
      <w:r w:rsidRPr="008A1E53">
        <w:rPr>
          <w:rFonts w:ascii="Calibri" w:eastAsia="Calibri" w:hAnsi="Calibri" w:cs="Times New Roman"/>
        </w:rPr>
        <w:t>Metni’ni</w:t>
      </w:r>
      <w:proofErr w:type="spellEnd"/>
      <w:r w:rsidRPr="008A1E53">
        <w:rPr>
          <w:rFonts w:ascii="Calibri" w:eastAsia="Calibri" w:hAnsi="Calibri" w:cs="Times New Roman"/>
        </w:rPr>
        <w:t xml:space="preserve"> hazırladık. Aşağıda belirttiğimiz kişisel verilerinizi her koşulda;</w:t>
      </w:r>
    </w:p>
    <w:p w14:paraId="78CC3852" w14:textId="77777777" w:rsidR="00BD1C31" w:rsidRPr="008A1E53" w:rsidRDefault="00BD1C31" w:rsidP="00BD1C31">
      <w:pPr>
        <w:numPr>
          <w:ilvl w:val="0"/>
          <w:numId w:val="2"/>
        </w:numPr>
        <w:rPr>
          <w:rFonts w:ascii="Calibri" w:eastAsia="Calibri" w:hAnsi="Calibri" w:cs="Times New Roman"/>
        </w:rPr>
      </w:pPr>
      <w:r w:rsidRPr="008A1E53">
        <w:rPr>
          <w:rFonts w:ascii="Calibri" w:eastAsia="Calibri" w:hAnsi="Calibri" w:cs="Times New Roman"/>
        </w:rPr>
        <w:t>Hukuka ve dürüstlük kurallarına uygun olarak,</w:t>
      </w:r>
    </w:p>
    <w:p w14:paraId="4D999D0C" w14:textId="77777777" w:rsidR="00BD1C31" w:rsidRPr="008A1E53" w:rsidRDefault="00BD1C31" w:rsidP="00BD1C31">
      <w:pPr>
        <w:numPr>
          <w:ilvl w:val="0"/>
          <w:numId w:val="2"/>
        </w:numPr>
        <w:rPr>
          <w:rFonts w:ascii="Calibri" w:eastAsia="Calibri" w:hAnsi="Calibri" w:cs="Times New Roman"/>
        </w:rPr>
      </w:pPr>
      <w:r w:rsidRPr="008A1E53">
        <w:rPr>
          <w:rFonts w:ascii="Calibri" w:eastAsia="Calibri" w:hAnsi="Calibri" w:cs="Times New Roman"/>
        </w:rPr>
        <w:t>Paylaştığınız kişisel verilerin doğruluğunu ve tarafımıza bildirdiğiniz şekilde en güncel halini koruyarak,</w:t>
      </w:r>
    </w:p>
    <w:p w14:paraId="192AA78F" w14:textId="77777777" w:rsidR="00BD1C31" w:rsidRPr="008A1E53" w:rsidRDefault="00BD1C31" w:rsidP="00BD1C31">
      <w:pPr>
        <w:numPr>
          <w:ilvl w:val="0"/>
          <w:numId w:val="2"/>
        </w:numPr>
        <w:rPr>
          <w:rFonts w:ascii="Calibri" w:eastAsia="Calibri" w:hAnsi="Calibri" w:cs="Times New Roman"/>
        </w:rPr>
      </w:pPr>
      <w:r w:rsidRPr="008A1E53">
        <w:rPr>
          <w:rFonts w:ascii="Calibri" w:eastAsia="Calibri" w:hAnsi="Calibri" w:cs="Times New Roman"/>
        </w:rPr>
        <w:t>Belirli, açık ve hukuka uygun amaçlar için,</w:t>
      </w:r>
    </w:p>
    <w:p w14:paraId="146AD665" w14:textId="77777777" w:rsidR="00BD1C31" w:rsidRPr="008A1E53" w:rsidRDefault="00BD1C31" w:rsidP="00BD1C31">
      <w:pPr>
        <w:numPr>
          <w:ilvl w:val="0"/>
          <w:numId w:val="2"/>
        </w:numPr>
        <w:rPr>
          <w:rFonts w:ascii="Calibri" w:eastAsia="Calibri" w:hAnsi="Calibri" w:cs="Times New Roman"/>
        </w:rPr>
      </w:pPr>
      <w:r>
        <w:rPr>
          <w:rFonts w:ascii="Calibri" w:eastAsia="Calibri" w:hAnsi="Calibri" w:cs="Times New Roman"/>
        </w:rPr>
        <w:t>İ</w:t>
      </w:r>
      <w:r w:rsidRPr="008A1E53">
        <w:rPr>
          <w:rFonts w:ascii="Calibri" w:eastAsia="Calibri" w:hAnsi="Calibri" w:cs="Times New Roman"/>
        </w:rPr>
        <w:t>şlenecekleri amaçla bağlantılı, sınırlı ve ölçülü olacak şekilde,</w:t>
      </w:r>
    </w:p>
    <w:p w14:paraId="61AF9211" w14:textId="77777777" w:rsidR="00BD1C31" w:rsidRPr="008A1E53" w:rsidRDefault="00BD1C31" w:rsidP="00BD1C31">
      <w:pPr>
        <w:numPr>
          <w:ilvl w:val="0"/>
          <w:numId w:val="2"/>
        </w:numPr>
        <w:rPr>
          <w:rFonts w:ascii="Calibri" w:eastAsia="Calibri" w:hAnsi="Calibri" w:cs="Times New Roman"/>
        </w:rPr>
      </w:pPr>
      <w:r w:rsidRPr="008A1E53">
        <w:rPr>
          <w:rFonts w:ascii="Calibri" w:eastAsia="Calibri" w:hAnsi="Calibri" w:cs="Times New Roman"/>
        </w:rPr>
        <w:t>İlgili mevzuatta öngörülen veya işlendikleri amaç için gerekli olan süre kadar saklayarak işleyeceğimizi bildiririz.</w:t>
      </w:r>
    </w:p>
    <w:p w14:paraId="6CD4CCC7" w14:textId="287B14C6" w:rsidR="00BD1C31" w:rsidRPr="008A1E53" w:rsidRDefault="00BD1C31" w:rsidP="00BD1C31">
      <w:pPr>
        <w:rPr>
          <w:rFonts w:ascii="Calibri" w:eastAsia="Calibri" w:hAnsi="Calibri" w:cs="Times New Roman"/>
          <w:b/>
          <w:bCs/>
        </w:rPr>
      </w:pPr>
      <w:r w:rsidRPr="008A1E53">
        <w:rPr>
          <w:rFonts w:ascii="Calibri" w:eastAsia="Calibri" w:hAnsi="Calibri" w:cs="Times New Roman"/>
          <w:b/>
        </w:rPr>
        <w:t>İşlenen Kişisel Verileriniz</w:t>
      </w:r>
      <w:r w:rsidRPr="008A1E53">
        <w:rPr>
          <w:rFonts w:ascii="Calibri" w:eastAsia="Calibri" w:hAnsi="Calibri" w:cs="Times New Roman"/>
        </w:rPr>
        <w:br/>
        <w:t>Tarafımızca, bizimle paylaşmanız veya gerekli olması halinde, işlemeye konu olabilecek kişisel verileriniz aşağıdaki gibidir:</w:t>
      </w:r>
    </w:p>
    <w:tbl>
      <w:tblPr>
        <w:tblW w:w="950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32"/>
        <w:gridCol w:w="5688"/>
        <w:gridCol w:w="2786"/>
      </w:tblGrid>
      <w:tr w:rsidR="006E2D9C" w:rsidRPr="008A1E53" w14:paraId="57B2B460" w14:textId="77777777" w:rsidTr="00583B01">
        <w:trPr>
          <w:trHeight w:val="750"/>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0" w:type="dxa"/>
              <w:left w:w="0" w:type="dxa"/>
              <w:bottom w:w="0" w:type="dxa"/>
              <w:right w:w="0" w:type="dxa"/>
            </w:tcMar>
            <w:vAlign w:val="center"/>
            <w:hideMark/>
          </w:tcPr>
          <w:p w14:paraId="3E1AFA73" w14:textId="77777777" w:rsidR="006E2D9C" w:rsidRPr="00DA6168" w:rsidRDefault="006E2D9C" w:rsidP="003F3713">
            <w:pPr>
              <w:jc w:val="center"/>
              <w:rPr>
                <w:rFonts w:ascii="Calibri" w:eastAsia="Calibri" w:hAnsi="Calibri" w:cs="Times New Roman"/>
                <w:color w:val="FFFFFF" w:themeColor="background1"/>
              </w:rPr>
            </w:pPr>
            <w:r w:rsidRPr="00DA6168">
              <w:rPr>
                <w:rFonts w:ascii="Calibri" w:eastAsia="Calibri" w:hAnsi="Calibri" w:cs="Times New Roman"/>
                <w:color w:val="FFFFFF" w:themeColor="background1"/>
              </w:rPr>
              <w:t>Kişisel Veri Kategorisi</w:t>
            </w:r>
          </w:p>
        </w:tc>
        <w:tc>
          <w:tcPr>
            <w:tcW w:w="5688"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0" w:type="dxa"/>
              <w:left w:w="0" w:type="dxa"/>
              <w:bottom w:w="0" w:type="dxa"/>
              <w:right w:w="0" w:type="dxa"/>
            </w:tcMar>
            <w:vAlign w:val="center"/>
            <w:hideMark/>
          </w:tcPr>
          <w:p w14:paraId="2C06D99B" w14:textId="77777777" w:rsidR="006E2D9C" w:rsidRPr="00DA6168" w:rsidRDefault="006E2D9C" w:rsidP="003F3713">
            <w:pPr>
              <w:jc w:val="center"/>
              <w:rPr>
                <w:rFonts w:ascii="Calibri" w:eastAsia="Calibri" w:hAnsi="Calibri" w:cs="Times New Roman"/>
                <w:color w:val="FFFFFF" w:themeColor="background1"/>
              </w:rPr>
            </w:pPr>
            <w:r w:rsidRPr="00DA6168">
              <w:rPr>
                <w:rFonts w:ascii="Calibri" w:eastAsia="Calibri" w:hAnsi="Calibri" w:cs="Times New Roman"/>
                <w:color w:val="FFFFFF" w:themeColor="background1"/>
              </w:rPr>
              <w:t>Kişisel Veri</w:t>
            </w:r>
          </w:p>
        </w:tc>
        <w:tc>
          <w:tcPr>
            <w:tcW w:w="27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1DD6E242" w14:textId="77777777" w:rsidR="006E2D9C" w:rsidRPr="00DA6168" w:rsidRDefault="006E2D9C" w:rsidP="003F3713">
            <w:pPr>
              <w:jc w:val="center"/>
              <w:rPr>
                <w:rFonts w:ascii="Calibri" w:eastAsia="Calibri" w:hAnsi="Calibri" w:cs="Times New Roman"/>
                <w:color w:val="FFFFFF" w:themeColor="background1"/>
              </w:rPr>
            </w:pPr>
            <w:r w:rsidRPr="00DA6168">
              <w:rPr>
                <w:rFonts w:ascii="Calibri" w:eastAsia="Calibri" w:hAnsi="Calibri" w:cs="Times New Roman"/>
                <w:color w:val="FFFFFF" w:themeColor="background1"/>
              </w:rPr>
              <w:t>Kişisel Verinin Nerden Elde Edildiği</w:t>
            </w:r>
          </w:p>
        </w:tc>
      </w:tr>
      <w:tr w:rsidR="006E2D9C" w:rsidRPr="008A1E53" w14:paraId="1B340103" w14:textId="77777777" w:rsidTr="00583B01">
        <w:trPr>
          <w:trHeight w:val="375"/>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0" w:type="dxa"/>
              <w:left w:w="0" w:type="dxa"/>
              <w:bottom w:w="0" w:type="dxa"/>
              <w:right w:w="0" w:type="dxa"/>
            </w:tcMar>
            <w:vAlign w:val="center"/>
            <w:hideMark/>
          </w:tcPr>
          <w:p w14:paraId="4DE1E299" w14:textId="06D62AFC" w:rsidR="006E2D9C" w:rsidRPr="00DA6168" w:rsidRDefault="00737037" w:rsidP="003F3713">
            <w:pPr>
              <w:jc w:val="center"/>
              <w:rPr>
                <w:rFonts w:ascii="Calibri" w:eastAsia="Calibri" w:hAnsi="Calibri" w:cs="Times New Roman"/>
                <w:color w:val="FFFFFF" w:themeColor="background1"/>
              </w:rPr>
            </w:pPr>
            <w:r>
              <w:rPr>
                <w:rFonts w:ascii="Calibri" w:eastAsia="Calibri" w:hAnsi="Calibri" w:cs="Times New Roman"/>
                <w:color w:val="FFFFFF" w:themeColor="background1"/>
              </w:rPr>
              <w:t xml:space="preserve">Fiziksel </w:t>
            </w:r>
            <w:proofErr w:type="gramStart"/>
            <w:r>
              <w:rPr>
                <w:rFonts w:ascii="Calibri" w:eastAsia="Calibri" w:hAnsi="Calibri" w:cs="Times New Roman"/>
                <w:color w:val="FFFFFF" w:themeColor="background1"/>
              </w:rPr>
              <w:t>Mekan</w:t>
            </w:r>
            <w:proofErr w:type="gramEnd"/>
            <w:r>
              <w:rPr>
                <w:rFonts w:ascii="Calibri" w:eastAsia="Calibri" w:hAnsi="Calibri" w:cs="Times New Roman"/>
                <w:color w:val="FFFFFF" w:themeColor="background1"/>
              </w:rPr>
              <w:t xml:space="preserve"> Güvenliği </w:t>
            </w:r>
          </w:p>
        </w:tc>
        <w:tc>
          <w:tcPr>
            <w:tcW w:w="5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DBEDFEC" w14:textId="00DADFA5" w:rsidR="006E2D9C" w:rsidRPr="008A1E53" w:rsidRDefault="00737037" w:rsidP="003F3713">
            <w:pPr>
              <w:jc w:val="center"/>
              <w:rPr>
                <w:rFonts w:ascii="Calibri" w:eastAsia="Calibri" w:hAnsi="Calibri" w:cs="Times New Roman"/>
              </w:rPr>
            </w:pPr>
            <w:r>
              <w:rPr>
                <w:rFonts w:ascii="Calibri" w:eastAsia="Calibri" w:hAnsi="Calibri" w:cs="Times New Roman"/>
              </w:rPr>
              <w:t>Kamera Kayıtları</w:t>
            </w:r>
            <w:r w:rsidR="001C3C04">
              <w:rPr>
                <w:rFonts w:ascii="Calibri" w:eastAsia="Calibri" w:hAnsi="Calibri" w:cs="Times New Roman"/>
              </w:rPr>
              <w:t xml:space="preserve"> </w:t>
            </w:r>
          </w:p>
        </w:tc>
        <w:tc>
          <w:tcPr>
            <w:tcW w:w="2786" w:type="dxa"/>
            <w:tcBorders>
              <w:top w:val="outset" w:sz="6" w:space="0" w:color="auto"/>
              <w:left w:val="outset" w:sz="6" w:space="0" w:color="auto"/>
              <w:bottom w:val="outset" w:sz="6" w:space="0" w:color="auto"/>
              <w:right w:val="outset" w:sz="6" w:space="0" w:color="auto"/>
            </w:tcBorders>
            <w:shd w:val="clear" w:color="auto" w:fill="auto"/>
          </w:tcPr>
          <w:p w14:paraId="4EA1407E" w14:textId="2472129B" w:rsidR="006E2D9C" w:rsidRPr="008A1E53" w:rsidRDefault="00737037" w:rsidP="00583B01">
            <w:pPr>
              <w:jc w:val="center"/>
              <w:rPr>
                <w:rFonts w:ascii="Calibri" w:eastAsia="Calibri" w:hAnsi="Calibri" w:cs="Times New Roman"/>
              </w:rPr>
            </w:pPr>
            <w:r>
              <w:t>K</w:t>
            </w:r>
            <w:r w:rsidRPr="00737037">
              <w:t>apalı devre kamera sistemi (CCTV) ile görüntü alınması yoluyla</w:t>
            </w:r>
          </w:p>
        </w:tc>
      </w:tr>
    </w:tbl>
    <w:p w14:paraId="48B0710F" w14:textId="7BBA56CF" w:rsidR="00BD1C31" w:rsidRPr="00BD1C31" w:rsidRDefault="00BD1C31" w:rsidP="00BD1C31">
      <w:pPr>
        <w:spacing w:before="100" w:beforeAutospacing="1" w:after="100" w:afterAutospacing="1" w:line="240" w:lineRule="auto"/>
        <w:rPr>
          <w:rFonts w:ascii="Calibri" w:eastAsia="Calibri" w:hAnsi="Calibri" w:cs="Times New Roman"/>
          <w:b/>
          <w:bCs/>
        </w:rPr>
      </w:pPr>
      <w:r w:rsidRPr="00BD1C31">
        <w:rPr>
          <w:rFonts w:ascii="Calibri" w:eastAsia="Calibri" w:hAnsi="Calibri" w:cs="Times New Roman"/>
          <w:b/>
          <w:bCs/>
        </w:rPr>
        <w:t>Kişisel Verilerin</w:t>
      </w:r>
      <w:r w:rsidR="006E2D9C" w:rsidRPr="00316170">
        <w:rPr>
          <w:rFonts w:ascii="Calibri" w:eastAsia="Calibri" w:hAnsi="Calibri" w:cs="Times New Roman"/>
          <w:b/>
          <w:bCs/>
        </w:rPr>
        <w:t xml:space="preserve"> İşleme</w:t>
      </w:r>
      <w:r w:rsidR="00316170">
        <w:rPr>
          <w:rFonts w:ascii="Calibri" w:eastAsia="Calibri" w:hAnsi="Calibri" w:cs="Times New Roman"/>
          <w:b/>
          <w:bCs/>
        </w:rPr>
        <w:t xml:space="preserve"> Yöntemleri ve</w:t>
      </w:r>
      <w:r w:rsidR="006E2D9C" w:rsidRPr="00316170">
        <w:rPr>
          <w:rFonts w:ascii="Calibri" w:eastAsia="Calibri" w:hAnsi="Calibri" w:cs="Times New Roman"/>
          <w:b/>
          <w:bCs/>
        </w:rPr>
        <w:t xml:space="preserve"> Amaçları </w:t>
      </w:r>
    </w:p>
    <w:p w14:paraId="7CE567A6" w14:textId="30C59815" w:rsidR="00737037" w:rsidRPr="00737037" w:rsidRDefault="00737037" w:rsidP="00737037">
      <w:pPr>
        <w:spacing w:before="100" w:beforeAutospacing="1" w:after="100" w:afterAutospacing="1" w:line="240" w:lineRule="auto"/>
        <w:rPr>
          <w:rFonts w:ascii="Calibri" w:eastAsia="Calibri" w:hAnsi="Calibri" w:cs="Times New Roman"/>
        </w:rPr>
      </w:pPr>
      <w:r w:rsidRPr="00737037">
        <w:rPr>
          <w:rFonts w:ascii="Calibri" w:eastAsia="Calibri" w:hAnsi="Calibri" w:cs="Times New Roman"/>
        </w:rPr>
        <w:t>Yukarıda ifade edilen kişisel verileriniz aşağıda belirtilen amaçlar kapsamında ve bu amaçlarla sınırlı olacak şekilde KVKK m.4’te öngörülen ilkelere uygun bir şekilde işlenmektedir:</w:t>
      </w:r>
    </w:p>
    <w:p w14:paraId="07C63E53" w14:textId="77777777" w:rsidR="00737037" w:rsidRPr="00737037" w:rsidRDefault="00737037" w:rsidP="00737037">
      <w:pPr>
        <w:pStyle w:val="ListeParagraf"/>
        <w:numPr>
          <w:ilvl w:val="0"/>
          <w:numId w:val="4"/>
        </w:numPr>
        <w:spacing w:before="100" w:beforeAutospacing="1" w:after="100" w:afterAutospacing="1" w:line="240" w:lineRule="auto"/>
        <w:rPr>
          <w:rFonts w:ascii="Calibri" w:eastAsia="Calibri" w:hAnsi="Calibri" w:cs="Times New Roman"/>
        </w:rPr>
      </w:pPr>
      <w:r w:rsidRPr="00737037">
        <w:rPr>
          <w:rFonts w:ascii="Calibri" w:eastAsia="Calibri" w:hAnsi="Calibri" w:cs="Times New Roman"/>
        </w:rPr>
        <w:t>Hizmet sözleşmesine bağlı olarak; hizmet yükümlülüklerinin yerine getirilmesi, işveren sorumluluklarının yerine getirilmesi, disiplin süreçlerinin yürütülmesi, iş güvenliğinin temini, işin yönetimi, denetimi ve ifası,</w:t>
      </w:r>
    </w:p>
    <w:p w14:paraId="65DCE30E" w14:textId="77777777" w:rsidR="00737037" w:rsidRPr="00737037" w:rsidRDefault="00737037" w:rsidP="00737037">
      <w:pPr>
        <w:pStyle w:val="ListeParagraf"/>
        <w:numPr>
          <w:ilvl w:val="0"/>
          <w:numId w:val="4"/>
        </w:numPr>
        <w:spacing w:before="100" w:beforeAutospacing="1" w:after="100" w:afterAutospacing="1" w:line="240" w:lineRule="auto"/>
        <w:rPr>
          <w:rFonts w:ascii="Calibri" w:eastAsia="Calibri" w:hAnsi="Calibri" w:cs="Times New Roman"/>
        </w:rPr>
      </w:pPr>
      <w:r w:rsidRPr="00737037">
        <w:rPr>
          <w:rFonts w:ascii="Calibri" w:eastAsia="Calibri" w:hAnsi="Calibri" w:cs="Times New Roman"/>
        </w:rPr>
        <w:t>Kamu güvenliğine ilişkin hususlarda talep halinde ve mevzuat gereği kamu görevlilerine bilgi verilebilmesi,</w:t>
      </w:r>
    </w:p>
    <w:p w14:paraId="65FF8B57" w14:textId="77777777" w:rsidR="00737037" w:rsidRPr="00737037" w:rsidRDefault="00737037" w:rsidP="00737037">
      <w:pPr>
        <w:pStyle w:val="ListeParagraf"/>
        <w:numPr>
          <w:ilvl w:val="0"/>
          <w:numId w:val="4"/>
        </w:numPr>
        <w:spacing w:before="100" w:beforeAutospacing="1" w:after="100" w:afterAutospacing="1" w:line="240" w:lineRule="auto"/>
        <w:rPr>
          <w:rFonts w:ascii="Calibri" w:eastAsia="Calibri" w:hAnsi="Calibri" w:cs="Times New Roman"/>
        </w:rPr>
      </w:pPr>
      <w:r w:rsidRPr="00737037">
        <w:rPr>
          <w:rFonts w:ascii="Calibri" w:eastAsia="Calibri" w:hAnsi="Calibri" w:cs="Times New Roman"/>
        </w:rPr>
        <w:t>Yasal yükümlülüklerin yerine getirilebilmesi ve yürürlükteki mevzuattan doğan hakların kullanılabilmesi,</w:t>
      </w:r>
    </w:p>
    <w:p w14:paraId="44122C31" w14:textId="77777777" w:rsidR="00737037" w:rsidRPr="00737037" w:rsidRDefault="00737037" w:rsidP="00737037">
      <w:pPr>
        <w:pStyle w:val="ListeParagraf"/>
        <w:numPr>
          <w:ilvl w:val="0"/>
          <w:numId w:val="4"/>
        </w:numPr>
        <w:spacing w:before="100" w:beforeAutospacing="1" w:after="100" w:afterAutospacing="1" w:line="240" w:lineRule="auto"/>
        <w:rPr>
          <w:rFonts w:ascii="Calibri" w:eastAsia="Calibri" w:hAnsi="Calibri" w:cs="Times New Roman"/>
        </w:rPr>
      </w:pPr>
      <w:r w:rsidRPr="00737037">
        <w:rPr>
          <w:rFonts w:ascii="Calibri" w:eastAsia="Calibri" w:hAnsi="Calibri" w:cs="Times New Roman"/>
        </w:rPr>
        <w:t>İş sağlığı ve güvenliği faaliyetlerinin yürütülmesi,</w:t>
      </w:r>
    </w:p>
    <w:p w14:paraId="5F9CC12C" w14:textId="77777777" w:rsidR="00737037" w:rsidRPr="00737037" w:rsidRDefault="00737037" w:rsidP="00737037">
      <w:pPr>
        <w:pStyle w:val="ListeParagraf"/>
        <w:numPr>
          <w:ilvl w:val="0"/>
          <w:numId w:val="4"/>
        </w:numPr>
        <w:spacing w:before="100" w:beforeAutospacing="1" w:after="100" w:afterAutospacing="1" w:line="240" w:lineRule="auto"/>
        <w:rPr>
          <w:rFonts w:ascii="Calibri" w:eastAsia="Calibri" w:hAnsi="Calibri" w:cs="Times New Roman"/>
        </w:rPr>
      </w:pPr>
      <w:r w:rsidRPr="00737037">
        <w:rPr>
          <w:rFonts w:ascii="Calibri" w:eastAsia="Calibri" w:hAnsi="Calibri" w:cs="Times New Roman"/>
        </w:rPr>
        <w:t>Fiziksel mekân güvenliğinin temini.</w:t>
      </w:r>
    </w:p>
    <w:p w14:paraId="43A33E39" w14:textId="4292B543" w:rsidR="00583B01" w:rsidRDefault="00737037" w:rsidP="00316170">
      <w:pPr>
        <w:spacing w:before="100" w:beforeAutospacing="1" w:after="100" w:afterAutospacing="1" w:line="240" w:lineRule="auto"/>
        <w:rPr>
          <w:rFonts w:ascii="Calibri" w:eastAsia="Calibri" w:hAnsi="Calibri" w:cs="Times New Roman"/>
        </w:rPr>
      </w:pPr>
      <w:r w:rsidRPr="00737037">
        <w:rPr>
          <w:rFonts w:ascii="Calibri" w:eastAsia="Calibri" w:hAnsi="Calibri" w:cs="Times New Roman"/>
        </w:rPr>
        <w:lastRenderedPageBreak/>
        <w:t>Bu doğrultuda, güvenlik kameralarının izleme alanları, sayısı ve ne zaman izleme yapılacağı, güvenlik amacına ulaşmak için yeterli ve bu amaçla sınırlı olarak uygulamaya alınmaktadır.</w:t>
      </w:r>
    </w:p>
    <w:p w14:paraId="3FB25172" w14:textId="5B00AABF" w:rsidR="00316170" w:rsidRPr="00BD1C31" w:rsidRDefault="00316170" w:rsidP="00316170">
      <w:pPr>
        <w:spacing w:before="100" w:beforeAutospacing="1" w:after="100" w:afterAutospacing="1" w:line="240" w:lineRule="auto"/>
        <w:rPr>
          <w:rFonts w:ascii="Calibri" w:eastAsia="Calibri" w:hAnsi="Calibri" w:cs="Times New Roman"/>
          <w:b/>
          <w:bCs/>
        </w:rPr>
      </w:pPr>
      <w:r w:rsidRPr="00BD1C31">
        <w:rPr>
          <w:rFonts w:ascii="Calibri" w:eastAsia="Calibri" w:hAnsi="Calibri" w:cs="Times New Roman"/>
          <w:b/>
          <w:bCs/>
        </w:rPr>
        <w:t>Kişisel Verilerin İşlenmesinde Hukuki Sebepler</w:t>
      </w:r>
    </w:p>
    <w:p w14:paraId="5658B94B" w14:textId="5C180AC5" w:rsidR="00737037" w:rsidRPr="00737037" w:rsidRDefault="00737037" w:rsidP="00737037">
      <w:pPr>
        <w:spacing w:before="100" w:beforeAutospacing="1" w:after="100" w:afterAutospacing="1" w:line="240" w:lineRule="auto"/>
        <w:rPr>
          <w:rFonts w:ascii="Calibri" w:eastAsia="Calibri" w:hAnsi="Calibri" w:cs="Times New Roman"/>
        </w:rPr>
      </w:pPr>
      <w:proofErr w:type="spellStart"/>
      <w:r>
        <w:rPr>
          <w:rFonts w:ascii="Calibri" w:eastAsia="Calibri" w:hAnsi="Calibri" w:cs="Times New Roman"/>
        </w:rPr>
        <w:t>So</w:t>
      </w:r>
      <w:proofErr w:type="spellEnd"/>
      <w:r>
        <w:rPr>
          <w:rFonts w:ascii="Calibri" w:eastAsia="Calibri" w:hAnsi="Calibri" w:cs="Times New Roman"/>
        </w:rPr>
        <w:t xml:space="preserve"> CHIC</w:t>
      </w:r>
      <w:r w:rsidRPr="00737037">
        <w:rPr>
          <w:rFonts w:ascii="Calibri" w:eastAsia="Calibri" w:hAnsi="Calibri" w:cs="Times New Roman"/>
        </w:rPr>
        <w:t>, kapalı devre kamera sistemi (CCTV) ile görüntü alınması yoluyla elde ettiği kişisel verilerinizi; 4857 sayılı İş Kanunu, 6331 sayılı İş Sağlığı ve Güvenliği Kanunu, 5188 sayılı Özel Güvenlik Hizmetlerine Dair Kanun ve bu kanunlara dayanarak çıkarılan yönetmelik ve tebliğler dâhil ancak bunlarla sınırlı olmaksızın ikincil mevzuatta açıkça öngörülen hukuki yükümlülüklerin yerine getirilmesi amacıyla KVKK madde 5(2)(a)’da belirtilen “kanunlarda açıkça öngörülmesi”, KVKK madde 5(2)(ç)’de belirtilen “veri sorumlusunun hukuki yükümlülüğünü yerine getirebilmesi için zorunlu olması”, KVKK madde 5(2)(e)’de belirtilen “bir hakkın tesisi, kullanılması veya korunması için veri işlemenin zorunlu olması” ve KVKK madde 5(2)(f)’de belirtilen “veri sorumlusu olan İşletmemizin meşru menfaatleri için veri işlenmesinin zorunlu olması” hukuki sebeplerine dayalı olarak işlenmektedir.</w:t>
      </w:r>
    </w:p>
    <w:p w14:paraId="5B14089D" w14:textId="6DC34903" w:rsidR="00316170" w:rsidRPr="00316170" w:rsidRDefault="00316170" w:rsidP="00737037">
      <w:pPr>
        <w:spacing w:before="100" w:beforeAutospacing="1" w:after="100" w:afterAutospacing="1" w:line="240" w:lineRule="auto"/>
        <w:rPr>
          <w:rFonts w:ascii="Calibri" w:eastAsia="Calibri" w:hAnsi="Calibri" w:cs="Times New Roman"/>
          <w:b/>
          <w:bCs/>
        </w:rPr>
      </w:pPr>
      <w:r w:rsidRPr="00316170">
        <w:rPr>
          <w:rFonts w:ascii="Calibri" w:eastAsia="Calibri" w:hAnsi="Calibri" w:cs="Times New Roman"/>
          <w:b/>
          <w:bCs/>
        </w:rPr>
        <w:t>Kişisel Verilerin 3. Kişilere Aktarılması</w:t>
      </w:r>
    </w:p>
    <w:p w14:paraId="31ACE538" w14:textId="192C571F" w:rsidR="00737037" w:rsidRPr="00737037" w:rsidRDefault="00737037" w:rsidP="00737037">
      <w:pPr>
        <w:spacing w:before="100" w:beforeAutospacing="1" w:after="100" w:afterAutospacing="1" w:line="240" w:lineRule="auto"/>
        <w:rPr>
          <w:rFonts w:ascii="Calibri" w:eastAsia="Calibri" w:hAnsi="Calibri" w:cs="Times New Roman"/>
        </w:rPr>
      </w:pPr>
      <w:r w:rsidRPr="00737037">
        <w:rPr>
          <w:rFonts w:ascii="Calibri" w:eastAsia="Calibri" w:hAnsi="Calibri" w:cs="Times New Roman"/>
        </w:rPr>
        <w:t>Kamera sistemlerine ilişkin kişisel veriler, Kanun’un 8. ve 9. maddesinde belirtilen veri aktarma ve işleme şartları ile yukarıda sayılan amaçların gerçekleştirilmesini sağlamak amacı ile mevzuatta belirlenen güvenlik ve gizlilik esasları uyarınca yeterli ve etkili önlemler alınmak kaydıyla; hukuken yetkili kamu kurumlarına aktarılabilecektir.</w:t>
      </w:r>
    </w:p>
    <w:p w14:paraId="6D3543F5" w14:textId="77777777" w:rsidR="00737037" w:rsidRDefault="00737037" w:rsidP="00737037">
      <w:pPr>
        <w:spacing w:before="100" w:beforeAutospacing="1" w:after="100" w:afterAutospacing="1" w:line="240" w:lineRule="auto"/>
        <w:rPr>
          <w:rFonts w:ascii="Calibri" w:eastAsia="Calibri" w:hAnsi="Calibri" w:cs="Times New Roman"/>
        </w:rPr>
      </w:pPr>
      <w:r w:rsidRPr="00737037">
        <w:rPr>
          <w:rFonts w:ascii="Calibri" w:eastAsia="Calibri" w:hAnsi="Calibri" w:cs="Times New Roman"/>
        </w:rPr>
        <w:t>Yukarıda belirtilenler haricinde kişisel verileriniz yurt içi veya yurt dışında herhangi bir üçüncü kişiye aktarılmamaktadır. Kişisel verilerinizin yukarıda belirtilen haller dışında herhangi bir üçüncü kişiye aktarımının gerekmesi halinde buna ilişkin olarak tarafınıza ayrıca bilgilendirme yapılacaktır.</w:t>
      </w:r>
    </w:p>
    <w:p w14:paraId="7683A9EF" w14:textId="2F7D090A" w:rsidR="00BD1C31" w:rsidRPr="00BD1C31" w:rsidRDefault="00BD1C31" w:rsidP="00737037">
      <w:pPr>
        <w:spacing w:before="100" w:beforeAutospacing="1" w:after="100" w:afterAutospacing="1" w:line="240" w:lineRule="auto"/>
        <w:rPr>
          <w:rFonts w:ascii="Calibri" w:eastAsia="Calibri" w:hAnsi="Calibri" w:cs="Times New Roman"/>
          <w:b/>
          <w:bCs/>
        </w:rPr>
      </w:pPr>
      <w:r w:rsidRPr="00BD1C31">
        <w:rPr>
          <w:rFonts w:ascii="Calibri" w:eastAsia="Calibri" w:hAnsi="Calibri" w:cs="Times New Roman"/>
          <w:b/>
          <w:bCs/>
        </w:rPr>
        <w:t>Kanun Kapsamındaki Haklarınız</w:t>
      </w:r>
    </w:p>
    <w:p w14:paraId="25BA7A76" w14:textId="6DC74608" w:rsidR="00316170" w:rsidRPr="00316170" w:rsidRDefault="00316170" w:rsidP="00316170">
      <w:pPr>
        <w:rPr>
          <w:rFonts w:ascii="Calibri" w:eastAsia="Calibri" w:hAnsi="Calibri" w:cs="Times New Roman"/>
        </w:rPr>
      </w:pPr>
      <w:r w:rsidRPr="00316170">
        <w:rPr>
          <w:rFonts w:ascii="Calibri" w:eastAsia="Calibri" w:hAnsi="Calibri" w:cs="Times New Roman"/>
        </w:rPr>
        <w:t>KVK Kanunu’nun 11. maddesi uyarınca, Şirketimize başvurarak kişisel verileriniz hakkında aşağıdaki konulara ilişkin taleplerde bulunabilirsiniz:</w:t>
      </w:r>
    </w:p>
    <w:p w14:paraId="7DF8C68C" w14:textId="77777777" w:rsidR="00316170" w:rsidRPr="00316170" w:rsidRDefault="00316170" w:rsidP="00316170">
      <w:pPr>
        <w:pStyle w:val="ListeParagraf"/>
        <w:numPr>
          <w:ilvl w:val="0"/>
          <w:numId w:val="3"/>
        </w:numPr>
        <w:rPr>
          <w:rFonts w:ascii="Calibri" w:eastAsia="Calibri" w:hAnsi="Calibri" w:cs="Times New Roman"/>
        </w:rPr>
      </w:pPr>
      <w:r w:rsidRPr="00316170">
        <w:rPr>
          <w:rFonts w:ascii="Calibri" w:eastAsia="Calibri" w:hAnsi="Calibri" w:cs="Times New Roman"/>
        </w:rPr>
        <w:t>Kişisel verilerinin işlenip işlenmediğini öğrenme,</w:t>
      </w:r>
    </w:p>
    <w:p w14:paraId="4BE5E637" w14:textId="77777777" w:rsidR="00316170" w:rsidRPr="00316170" w:rsidRDefault="00316170" w:rsidP="00316170">
      <w:pPr>
        <w:pStyle w:val="ListeParagraf"/>
        <w:numPr>
          <w:ilvl w:val="0"/>
          <w:numId w:val="3"/>
        </w:numPr>
        <w:rPr>
          <w:rFonts w:ascii="Calibri" w:eastAsia="Calibri" w:hAnsi="Calibri" w:cs="Times New Roman"/>
        </w:rPr>
      </w:pPr>
      <w:r w:rsidRPr="00316170">
        <w:rPr>
          <w:rFonts w:ascii="Calibri" w:eastAsia="Calibri" w:hAnsi="Calibri" w:cs="Times New Roman"/>
        </w:rPr>
        <w:t>Kişisel verileri işlenmişse buna ilişkin bilgi talep etme,</w:t>
      </w:r>
    </w:p>
    <w:p w14:paraId="4DBDA179" w14:textId="77777777" w:rsidR="00316170" w:rsidRPr="00316170" w:rsidRDefault="00316170" w:rsidP="00316170">
      <w:pPr>
        <w:pStyle w:val="ListeParagraf"/>
        <w:numPr>
          <w:ilvl w:val="0"/>
          <w:numId w:val="3"/>
        </w:numPr>
        <w:rPr>
          <w:rFonts w:ascii="Calibri" w:eastAsia="Calibri" w:hAnsi="Calibri" w:cs="Times New Roman"/>
        </w:rPr>
      </w:pPr>
      <w:r w:rsidRPr="00316170">
        <w:rPr>
          <w:rFonts w:ascii="Calibri" w:eastAsia="Calibri" w:hAnsi="Calibri" w:cs="Times New Roman"/>
        </w:rPr>
        <w:t>Kişisel verilerinin işlenme amacı ve amacına uygun kullanılıp kullanılmadığını öğrenme,</w:t>
      </w:r>
    </w:p>
    <w:p w14:paraId="7EE88275" w14:textId="77777777" w:rsidR="00316170" w:rsidRPr="00316170" w:rsidRDefault="00316170" w:rsidP="00316170">
      <w:pPr>
        <w:pStyle w:val="ListeParagraf"/>
        <w:numPr>
          <w:ilvl w:val="0"/>
          <w:numId w:val="3"/>
        </w:numPr>
        <w:rPr>
          <w:rFonts w:ascii="Calibri" w:eastAsia="Calibri" w:hAnsi="Calibri" w:cs="Times New Roman"/>
        </w:rPr>
      </w:pPr>
      <w:r w:rsidRPr="00316170">
        <w:rPr>
          <w:rFonts w:ascii="Calibri" w:eastAsia="Calibri" w:hAnsi="Calibri" w:cs="Times New Roman"/>
        </w:rPr>
        <w:t>Kişisel verilerinin yurt içinde aktarıldığı üçüncü kişileri öğrenme,</w:t>
      </w:r>
    </w:p>
    <w:p w14:paraId="38E1CB19" w14:textId="77777777" w:rsidR="00316170" w:rsidRPr="00316170" w:rsidRDefault="00316170" w:rsidP="00316170">
      <w:pPr>
        <w:pStyle w:val="ListeParagraf"/>
        <w:numPr>
          <w:ilvl w:val="0"/>
          <w:numId w:val="3"/>
        </w:numPr>
        <w:rPr>
          <w:rFonts w:ascii="Calibri" w:eastAsia="Calibri" w:hAnsi="Calibri" w:cs="Times New Roman"/>
        </w:rPr>
      </w:pPr>
      <w:r w:rsidRPr="00316170">
        <w:rPr>
          <w:rFonts w:ascii="Calibri" w:eastAsia="Calibri" w:hAnsi="Calibri" w:cs="Times New Roman"/>
        </w:rPr>
        <w:t>Kişisel verilerinin eksik veya yanlış işlenmiş olması halinde bunların düzeltilmesini isteme ve bu kapsamda yapılan işlemin kişisel verilerin aktarıldığı üçüncü kişilere bildirilmesini isteme,</w:t>
      </w:r>
    </w:p>
    <w:p w14:paraId="49395D04" w14:textId="77777777" w:rsidR="00316170" w:rsidRPr="00316170" w:rsidRDefault="00316170" w:rsidP="00316170">
      <w:pPr>
        <w:pStyle w:val="ListeParagraf"/>
        <w:numPr>
          <w:ilvl w:val="0"/>
          <w:numId w:val="3"/>
        </w:numPr>
        <w:rPr>
          <w:rFonts w:ascii="Calibri" w:eastAsia="Calibri" w:hAnsi="Calibri" w:cs="Times New Roman"/>
        </w:rPr>
      </w:pPr>
      <w:r w:rsidRPr="00316170">
        <w:rPr>
          <w:rFonts w:ascii="Calibri" w:eastAsia="Calibri" w:hAnsi="Calibri" w:cs="Times New Roman"/>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38B2419D" w14:textId="77777777" w:rsidR="00316170" w:rsidRPr="00316170" w:rsidRDefault="00316170" w:rsidP="00316170">
      <w:pPr>
        <w:pStyle w:val="ListeParagraf"/>
        <w:numPr>
          <w:ilvl w:val="0"/>
          <w:numId w:val="3"/>
        </w:numPr>
        <w:rPr>
          <w:rFonts w:ascii="Calibri" w:eastAsia="Calibri" w:hAnsi="Calibri" w:cs="Times New Roman"/>
        </w:rPr>
      </w:pPr>
      <w:r w:rsidRPr="00316170">
        <w:rPr>
          <w:rFonts w:ascii="Calibri" w:eastAsia="Calibri" w:hAnsi="Calibri" w:cs="Times New Roman"/>
        </w:rPr>
        <w:t>İşlenen kişisel verilerinin münhasıran otomatik sistemler vasıtasıyla analiz edilmesi suretiyle veri sahibinin aleyhine bir sonucun ortaya çıkmasına itiraz etme,</w:t>
      </w:r>
    </w:p>
    <w:p w14:paraId="298BF1BD" w14:textId="77777777" w:rsidR="00316170" w:rsidRPr="00316170" w:rsidRDefault="00316170" w:rsidP="00316170">
      <w:pPr>
        <w:pStyle w:val="ListeParagraf"/>
        <w:numPr>
          <w:ilvl w:val="0"/>
          <w:numId w:val="3"/>
        </w:numPr>
        <w:rPr>
          <w:rFonts w:ascii="Calibri" w:eastAsia="Calibri" w:hAnsi="Calibri" w:cs="Times New Roman"/>
        </w:rPr>
      </w:pPr>
      <w:r w:rsidRPr="00316170">
        <w:rPr>
          <w:rFonts w:ascii="Calibri" w:eastAsia="Calibri" w:hAnsi="Calibri" w:cs="Times New Roman"/>
        </w:rPr>
        <w:t>Kişisel verilerinin kanuna aykırı olarak işlenmesi sebebiyle zarara uğraması halinde zararın giderilmesini talep etme haklarına sahiptir.</w:t>
      </w:r>
    </w:p>
    <w:p w14:paraId="50BE3F76" w14:textId="3825DEE5" w:rsidR="00316170" w:rsidRPr="00316170" w:rsidRDefault="00316170" w:rsidP="00316170">
      <w:pPr>
        <w:rPr>
          <w:rFonts w:ascii="Calibri" w:eastAsia="Calibri" w:hAnsi="Calibri" w:cs="Times New Roman"/>
        </w:rPr>
      </w:pPr>
      <w:r w:rsidRPr="00316170">
        <w:rPr>
          <w:rFonts w:ascii="Calibri" w:eastAsia="Calibri" w:hAnsi="Calibri" w:cs="Times New Roman"/>
        </w:rPr>
        <w:t xml:space="preserve">Kanun kapsamındaki başvurularınızı ve taleplerinizi,  </w:t>
      </w:r>
      <w:hyperlink r:id="rId6" w:history="1">
        <w:r w:rsidRPr="003B0741">
          <w:rPr>
            <w:rStyle w:val="Kpr"/>
            <w:rFonts w:ascii="Calibri" w:eastAsia="Calibri" w:hAnsi="Calibri" w:cs="Times New Roman"/>
          </w:rPr>
          <w:t>https://www.sochic.com</w:t>
        </w:r>
      </w:hyperlink>
      <w:r>
        <w:rPr>
          <w:rFonts w:ascii="Calibri" w:eastAsia="Calibri" w:hAnsi="Calibri" w:cs="Times New Roman"/>
        </w:rPr>
        <w:t xml:space="preserve"> </w:t>
      </w:r>
      <w:r w:rsidRPr="00316170">
        <w:rPr>
          <w:rFonts w:ascii="Calibri" w:eastAsia="Calibri" w:hAnsi="Calibri" w:cs="Times New Roman"/>
        </w:rPr>
        <w:t xml:space="preserve">adresinde bulunan “Veri Sorumlusuna Başvuru </w:t>
      </w:r>
      <w:proofErr w:type="spellStart"/>
      <w:r w:rsidRPr="00316170">
        <w:rPr>
          <w:rFonts w:ascii="Calibri" w:eastAsia="Calibri" w:hAnsi="Calibri" w:cs="Times New Roman"/>
        </w:rPr>
        <w:t>Formu”nu</w:t>
      </w:r>
      <w:proofErr w:type="spellEnd"/>
      <w:r w:rsidRPr="00316170">
        <w:rPr>
          <w:rFonts w:ascii="Calibri" w:eastAsia="Calibri" w:hAnsi="Calibri" w:cs="Times New Roman"/>
        </w:rPr>
        <w:t xml:space="preserve"> doldurarak;</w:t>
      </w:r>
    </w:p>
    <w:p w14:paraId="2D957034" w14:textId="2C6AD39A" w:rsidR="00316170" w:rsidRPr="00316170" w:rsidRDefault="00316170" w:rsidP="00316170">
      <w:pPr>
        <w:rPr>
          <w:rFonts w:ascii="Calibri" w:eastAsia="Calibri" w:hAnsi="Calibri" w:cs="Times New Roman"/>
        </w:rPr>
      </w:pPr>
      <w:r w:rsidRPr="00316170">
        <w:rPr>
          <w:rFonts w:ascii="Calibri" w:eastAsia="Calibri" w:hAnsi="Calibri" w:cs="Times New Roman"/>
        </w:rPr>
        <w:t>EMİN SİNAN MAHALLESİ KARA BABA TÜRBESİ SOKAK NO: 1/2 FATİH İSTANBUL</w:t>
      </w:r>
      <w:r>
        <w:rPr>
          <w:rFonts w:ascii="Calibri" w:eastAsia="Calibri" w:hAnsi="Calibri" w:cs="Times New Roman"/>
        </w:rPr>
        <w:t xml:space="preserve"> </w:t>
      </w:r>
      <w:r w:rsidRPr="00316170">
        <w:rPr>
          <w:rFonts w:ascii="Calibri" w:eastAsia="Calibri" w:hAnsi="Calibri" w:cs="Times New Roman"/>
        </w:rPr>
        <w:t>adresine noter kanalıyla gönderilecek ihtarname yoluyla,</w:t>
      </w:r>
    </w:p>
    <w:p w14:paraId="58FE48AA" w14:textId="3B121C67" w:rsidR="00316170" w:rsidRPr="00316170" w:rsidRDefault="00000000" w:rsidP="00316170">
      <w:pPr>
        <w:rPr>
          <w:rFonts w:ascii="Calibri" w:eastAsia="Calibri" w:hAnsi="Calibri" w:cs="Times New Roman"/>
        </w:rPr>
      </w:pPr>
      <w:hyperlink r:id="rId7" w:history="1">
        <w:r w:rsidR="00316170" w:rsidRPr="003B0741">
          <w:rPr>
            <w:rStyle w:val="Kpr"/>
            <w:rFonts w:ascii="Calibri" w:eastAsia="Calibri" w:hAnsi="Calibri" w:cs="Times New Roman"/>
          </w:rPr>
          <w:t>sochicmagazacilik@hs01.kep.tr</w:t>
        </w:r>
      </w:hyperlink>
      <w:r w:rsidR="00316170">
        <w:rPr>
          <w:rFonts w:ascii="Calibri" w:eastAsia="Calibri" w:hAnsi="Calibri" w:cs="Times New Roman"/>
        </w:rPr>
        <w:t xml:space="preserve"> </w:t>
      </w:r>
      <w:r w:rsidR="00316170" w:rsidRPr="00316170">
        <w:rPr>
          <w:rFonts w:ascii="Calibri" w:eastAsia="Calibri" w:hAnsi="Calibri" w:cs="Times New Roman"/>
        </w:rPr>
        <w:t>adresine güvenli elektronik imzalı ya da mobil imzalı olarak, kayıtlı elektronik postayla (KEP) iletebilirsiniz.</w:t>
      </w:r>
    </w:p>
    <w:p w14:paraId="31705EED" w14:textId="77777777" w:rsidR="00E6771B" w:rsidRDefault="00E6771B" w:rsidP="00316170">
      <w:pPr>
        <w:rPr>
          <w:rFonts w:ascii="Calibri" w:eastAsia="Calibri" w:hAnsi="Calibri" w:cs="Times New Roman"/>
        </w:rPr>
      </w:pPr>
    </w:p>
    <w:p w14:paraId="75FDEBDE" w14:textId="512E16F3" w:rsidR="007221CB" w:rsidRPr="00316170" w:rsidRDefault="00E6771B" w:rsidP="00316170">
      <w:pPr>
        <w:rPr>
          <w:rFonts w:ascii="Calibri" w:eastAsia="Calibri" w:hAnsi="Calibri" w:cs="Times New Roman"/>
        </w:rPr>
      </w:pPr>
      <w:proofErr w:type="spellStart"/>
      <w:r>
        <w:rPr>
          <w:rFonts w:ascii="Calibri" w:eastAsia="Calibri" w:hAnsi="Calibri" w:cs="Times New Roman"/>
        </w:rPr>
        <w:t>So</w:t>
      </w:r>
      <w:proofErr w:type="spellEnd"/>
      <w:r>
        <w:rPr>
          <w:rFonts w:ascii="Calibri" w:eastAsia="Calibri" w:hAnsi="Calibri" w:cs="Times New Roman"/>
        </w:rPr>
        <w:t xml:space="preserve"> CHIC</w:t>
      </w:r>
      <w:r w:rsidR="00316170" w:rsidRPr="00316170">
        <w:rPr>
          <w:rFonts w:ascii="Calibri" w:eastAsia="Calibri" w:hAnsi="Calibri" w:cs="Times New Roman"/>
        </w:rPr>
        <w:t xml:space="preserve">, başvuru taleplerini Kanun’un 13. maddesine uygun olarak, talebin niteliğine göre ve en geç 30 (otuz) gün içinde ücretsiz olarak sonuçlandıracaktır. Talebin reddedilmesi halinde, </w:t>
      </w:r>
      <w:proofErr w:type="spellStart"/>
      <w:r w:rsidR="00316170" w:rsidRPr="00316170">
        <w:rPr>
          <w:rFonts w:ascii="Calibri" w:eastAsia="Calibri" w:hAnsi="Calibri" w:cs="Times New Roman"/>
        </w:rPr>
        <w:t>red</w:t>
      </w:r>
      <w:proofErr w:type="spellEnd"/>
      <w:r w:rsidR="00316170" w:rsidRPr="00316170">
        <w:rPr>
          <w:rFonts w:ascii="Calibri" w:eastAsia="Calibri" w:hAnsi="Calibri" w:cs="Times New Roman"/>
        </w:rPr>
        <w:t xml:space="preserve"> nedeni/nedenleri yazılı olarak veya elektronik ortamda gerekçeleriyle bildirilir.</w:t>
      </w:r>
    </w:p>
    <w:sectPr w:rsidR="007221CB" w:rsidRPr="003161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7FB9"/>
    <w:multiLevelType w:val="multilevel"/>
    <w:tmpl w:val="4F34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C6017"/>
    <w:multiLevelType w:val="hybridMultilevel"/>
    <w:tmpl w:val="E85C98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617250"/>
    <w:multiLevelType w:val="multilevel"/>
    <w:tmpl w:val="56BE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3A5D25"/>
    <w:multiLevelType w:val="hybridMultilevel"/>
    <w:tmpl w:val="14AC6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04629863">
    <w:abstractNumId w:val="2"/>
  </w:num>
  <w:num w:numId="2" w16cid:durableId="1299264873">
    <w:abstractNumId w:val="0"/>
  </w:num>
  <w:num w:numId="3" w16cid:durableId="1037579674">
    <w:abstractNumId w:val="1"/>
  </w:num>
  <w:num w:numId="4" w16cid:durableId="418253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49"/>
    <w:rsid w:val="001C3C04"/>
    <w:rsid w:val="00215599"/>
    <w:rsid w:val="00240BDD"/>
    <w:rsid w:val="00316170"/>
    <w:rsid w:val="004D6B37"/>
    <w:rsid w:val="004E4949"/>
    <w:rsid w:val="00580DE4"/>
    <w:rsid w:val="00583B01"/>
    <w:rsid w:val="006C0078"/>
    <w:rsid w:val="006E2D9C"/>
    <w:rsid w:val="007221CB"/>
    <w:rsid w:val="00737037"/>
    <w:rsid w:val="00BD1C31"/>
    <w:rsid w:val="00E6771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39FC"/>
  <w15:chartTrackingRefBased/>
  <w15:docId w15:val="{FC7A04AC-3C5B-4D7A-ADA7-C854F0B5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C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D1C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D1C31"/>
    <w:rPr>
      <w:b/>
      <w:bCs/>
    </w:rPr>
  </w:style>
  <w:style w:type="paragraph" w:styleId="ListeParagraf">
    <w:name w:val="List Paragraph"/>
    <w:basedOn w:val="Normal"/>
    <w:uiPriority w:val="34"/>
    <w:qFormat/>
    <w:rsid w:val="00316170"/>
    <w:pPr>
      <w:ind w:left="720"/>
      <w:contextualSpacing/>
    </w:pPr>
  </w:style>
  <w:style w:type="character" w:styleId="Kpr">
    <w:name w:val="Hyperlink"/>
    <w:basedOn w:val="VarsaylanParagrafYazTipi"/>
    <w:uiPriority w:val="99"/>
    <w:unhideWhenUsed/>
    <w:rsid w:val="00316170"/>
    <w:rPr>
      <w:color w:val="0563C1" w:themeColor="hyperlink"/>
      <w:u w:val="single"/>
    </w:rPr>
  </w:style>
  <w:style w:type="character" w:styleId="zmlenmeyenBahsetme">
    <w:name w:val="Unresolved Mention"/>
    <w:basedOn w:val="VarsaylanParagrafYazTipi"/>
    <w:uiPriority w:val="99"/>
    <w:semiHidden/>
    <w:unhideWhenUsed/>
    <w:rsid w:val="00316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1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chicmagazacilik@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chic.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849</Words>
  <Characters>4843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Hakan Aksu</dc:creator>
  <cp:keywords/>
  <dc:description/>
  <cp:lastModifiedBy>Oğuz Hakan Aksu</cp:lastModifiedBy>
  <cp:revision>2</cp:revision>
  <dcterms:created xsi:type="dcterms:W3CDTF">2023-12-27T11:15:00Z</dcterms:created>
  <dcterms:modified xsi:type="dcterms:W3CDTF">2023-12-27T11:15:00Z</dcterms:modified>
</cp:coreProperties>
</file>